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4345" w14:textId="58C82B90" w:rsidR="00B12719" w:rsidRDefault="009D3FB2" w:rsidP="00B12719">
      <w:pPr>
        <w:keepNext/>
      </w:pPr>
      <w:r>
        <w:rPr>
          <w:noProof/>
        </w:rPr>
        <w:t xml:space="preserve"> </w:t>
      </w:r>
      <w:r w:rsidR="00B12719">
        <w:rPr>
          <w:noProof/>
        </w:rPr>
        <w:drawing>
          <wp:inline distT="0" distB="0" distL="0" distR="0" wp14:anchorId="5FE35B58" wp14:editId="5112418B">
            <wp:extent cx="5943600" cy="2586355"/>
            <wp:effectExtent l="152400" t="152400" r="361950" b="366395"/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6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9F784C2" w14:textId="60A92F95" w:rsidR="00B12719" w:rsidRDefault="009D3FB2" w:rsidP="00B12719">
      <w:pPr>
        <w:pStyle w:val="Caption"/>
      </w:pPr>
      <w:r>
        <w:t xml:space="preserve"> </w:t>
      </w:r>
      <w:r w:rsidR="00B12719">
        <w:t xml:space="preserve">Figure </w:t>
      </w:r>
      <w:fldSimple w:instr=" SEQ Figure \* ARABIC ">
        <w:r w:rsidR="00113F1B">
          <w:rPr>
            <w:noProof/>
          </w:rPr>
          <w:t>1</w:t>
        </w:r>
      </w:fldSimple>
      <w:r w:rsidR="00B12719">
        <w:t xml:space="preserve">- Click on a lighting fixture, click Edit Type, </w:t>
      </w:r>
      <w:r w:rsidR="0077671C">
        <w:t>vi</w:t>
      </w:r>
      <w:r w:rsidR="00B12719">
        <w:t>ew information such as Wattage Comments, Initial/Final Power, Luminous Efficacy (lumens/watt), and an informational parameter for IES file.</w:t>
      </w:r>
    </w:p>
    <w:p w14:paraId="155ED26A" w14:textId="123C07C3" w:rsidR="00043672" w:rsidRDefault="009D3FB2" w:rsidP="00043672">
      <w:pPr>
        <w:keepNext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BC85DA" wp14:editId="049CC837">
            <wp:simplePos x="0" y="0"/>
            <wp:positionH relativeFrom="column">
              <wp:posOffset>4266964</wp:posOffset>
            </wp:positionH>
            <wp:positionV relativeFrom="paragraph">
              <wp:posOffset>466917</wp:posOffset>
            </wp:positionV>
            <wp:extent cx="1718931" cy="2241536"/>
            <wp:effectExtent l="152400" t="152400" r="358140" b="368935"/>
            <wp:wrapNone/>
            <wp:docPr id="8" name="Picture 8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31" cy="22415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672">
        <w:rPr>
          <w:noProof/>
        </w:rPr>
        <w:drawing>
          <wp:inline distT="0" distB="0" distL="0" distR="0" wp14:anchorId="1B04DAC3" wp14:editId="24492955">
            <wp:extent cx="4691419" cy="2918603"/>
            <wp:effectExtent l="152400" t="152400" r="356870" b="358140"/>
            <wp:docPr id="3" name="Picture 3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 with low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9351" cy="29422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1BAF629" w14:textId="29D8BF53" w:rsidR="00043672" w:rsidRDefault="00043672" w:rsidP="00043672">
      <w:pPr>
        <w:pStyle w:val="Caption"/>
      </w:pPr>
      <w:r>
        <w:t xml:space="preserve">Figure </w:t>
      </w:r>
      <w:fldSimple w:instr=" SEQ Figure \* ARABIC ">
        <w:r w:rsidR="00113F1B">
          <w:rPr>
            <w:noProof/>
          </w:rPr>
          <w:t>2</w:t>
        </w:r>
      </w:fldSimple>
      <w:r>
        <w:t xml:space="preserve"> - </w:t>
      </w:r>
      <w:r w:rsidRPr="003803A8">
        <w:t xml:space="preserve">To find the actual embedded IES file, click on a lighting fixture and select Edit Family along the top of Revit. From there, navigate to the Light Source Families in the Project Browser. Right Click to </w:t>
      </w:r>
      <w:r w:rsidR="0077671C">
        <w:t>e</w:t>
      </w:r>
      <w:r w:rsidRPr="003803A8">
        <w:t>dit Type</w:t>
      </w:r>
      <w:r w:rsidR="0077671C">
        <w:t xml:space="preserve"> Properties</w:t>
      </w:r>
      <w:r w:rsidRPr="003803A8">
        <w:t>. From there you can see the IES file.</w:t>
      </w:r>
    </w:p>
    <w:p w14:paraId="088C7DE5" w14:textId="1825E780" w:rsidR="00043672" w:rsidRDefault="00B12719" w:rsidP="00043672">
      <w:pPr>
        <w:keepNext/>
      </w:pPr>
      <w:r>
        <w:rPr>
          <w:noProof/>
        </w:rPr>
        <w:lastRenderedPageBreak/>
        <w:drawing>
          <wp:inline distT="0" distB="0" distL="0" distR="0" wp14:anchorId="2D77166C" wp14:editId="6AF1D40C">
            <wp:extent cx="4714905" cy="3401683"/>
            <wp:effectExtent l="152400" t="152400" r="352425" b="370840"/>
            <wp:docPr id="6" name="Picture 6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, 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9646" cy="34411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3F2A369" w14:textId="5E58CAB3" w:rsidR="00043672" w:rsidRDefault="00043672" w:rsidP="00043672">
      <w:pPr>
        <w:pStyle w:val="Caption"/>
      </w:pPr>
      <w:r>
        <w:t xml:space="preserve">Figure </w:t>
      </w:r>
      <w:fldSimple w:instr=" SEQ Figure \* ARABIC ">
        <w:r w:rsidR="00113F1B">
          <w:rPr>
            <w:noProof/>
          </w:rPr>
          <w:t>3</w:t>
        </w:r>
      </w:fldSimple>
      <w:r>
        <w:t xml:space="preserve"> - Here is the IES file. this is different from the Informational parameter that shows the same information without editing the family.</w:t>
      </w:r>
    </w:p>
    <w:p w14:paraId="771F41D6" w14:textId="31688ECF" w:rsidR="000E7C7D" w:rsidRDefault="000E7C7D"/>
    <w:p w14:paraId="4677C649" w14:textId="1B86B08F" w:rsidR="00B12719" w:rsidRDefault="00B12719"/>
    <w:p w14:paraId="6FD92A0B" w14:textId="77777777" w:rsidR="00043672" w:rsidRDefault="00426A48" w:rsidP="00043672">
      <w:pPr>
        <w:keepNext/>
      </w:pPr>
      <w:r>
        <w:rPr>
          <w:noProof/>
        </w:rPr>
        <w:lastRenderedPageBreak/>
        <w:drawing>
          <wp:inline distT="0" distB="0" distL="0" distR="0" wp14:anchorId="0DA10078" wp14:editId="7A2268AC">
            <wp:extent cx="5047397" cy="2544728"/>
            <wp:effectExtent l="152400" t="152400" r="363220" b="370205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4786" cy="2553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4AEA5CE" w14:textId="3F04F739" w:rsidR="00426A48" w:rsidRDefault="00043672" w:rsidP="00043672">
      <w:pPr>
        <w:pStyle w:val="Caption"/>
      </w:pPr>
      <w:r>
        <w:t xml:space="preserve">Figure </w:t>
      </w:r>
      <w:fldSimple w:instr=" SEQ Figure \* ARABIC ">
        <w:r w:rsidR="00113F1B">
          <w:rPr>
            <w:noProof/>
          </w:rPr>
          <w:t>4</w:t>
        </w:r>
      </w:fldSimple>
      <w:r>
        <w:t xml:space="preserve"> - We have adjusted how the mounting accessories display in the families. Now the user can select </w:t>
      </w:r>
      <w:r w:rsidR="00113F1B">
        <w:t>B</w:t>
      </w:r>
      <w:r>
        <w:t xml:space="preserve">lack or </w:t>
      </w:r>
      <w:r w:rsidR="00113F1B">
        <w:t>W</w:t>
      </w:r>
      <w:r>
        <w:t xml:space="preserve">hite. </w:t>
      </w:r>
    </w:p>
    <w:p w14:paraId="38CB949D" w14:textId="77777777" w:rsidR="00043672" w:rsidRDefault="00376FC3" w:rsidP="00043672">
      <w:pPr>
        <w:keepNext/>
      </w:pPr>
      <w:r>
        <w:rPr>
          <w:noProof/>
        </w:rPr>
        <w:drawing>
          <wp:inline distT="0" distB="0" distL="0" distR="0" wp14:anchorId="5A9B1E02" wp14:editId="30334C28">
            <wp:extent cx="5943600" cy="1173480"/>
            <wp:effectExtent l="152400" t="152400" r="361950" b="36957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3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9F4F204" w14:textId="0BF79B6F" w:rsidR="00815C22" w:rsidRDefault="00043672" w:rsidP="00043672">
      <w:pPr>
        <w:pStyle w:val="Caption"/>
      </w:pPr>
      <w:r>
        <w:t xml:space="preserve">Figure </w:t>
      </w:r>
      <w:fldSimple w:instr=" SEQ Figure \* ARABIC ">
        <w:r w:rsidR="00113F1B">
          <w:rPr>
            <w:noProof/>
          </w:rPr>
          <w:t>5</w:t>
        </w:r>
      </w:fldSimple>
      <w:r>
        <w:t xml:space="preserve"> - Here is what it looks like in a bill of </w:t>
      </w:r>
      <w:r w:rsidR="00113F1B">
        <w:t>materials</w:t>
      </w:r>
      <w:r>
        <w:t xml:space="preserve"> if just one lighting fixture has the box selected for White.</w:t>
      </w:r>
    </w:p>
    <w:p w14:paraId="46E7BF22" w14:textId="77777777" w:rsidR="00113F1B" w:rsidRDefault="00376FC3" w:rsidP="00113F1B">
      <w:pPr>
        <w:keepNext/>
      </w:pPr>
      <w:r>
        <w:rPr>
          <w:noProof/>
        </w:rPr>
        <w:drawing>
          <wp:inline distT="0" distB="0" distL="0" distR="0" wp14:anchorId="113CE7ED" wp14:editId="28BF4E2D">
            <wp:extent cx="5943600" cy="1136015"/>
            <wp:effectExtent l="152400" t="152400" r="361950" b="368935"/>
            <wp:docPr id="5" name="Picture 5" descr="Application, table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pplication, table, Wor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6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A88FDE8" w14:textId="73D6437F" w:rsidR="00376FC3" w:rsidRDefault="00113F1B" w:rsidP="00113F1B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6</w:t>
        </w:r>
      </w:fldSimple>
      <w:r>
        <w:t xml:space="preserve"> - </w:t>
      </w:r>
      <w:r w:rsidRPr="000C5FA7">
        <w:t>Here is what it looks like</w:t>
      </w:r>
      <w:r>
        <w:t xml:space="preserve"> in a bill of materials </w:t>
      </w:r>
      <w:r w:rsidRPr="000C5FA7">
        <w:t xml:space="preserve"> if just one lighting fixture has the box selected</w:t>
      </w:r>
      <w:r>
        <w:t xml:space="preserve"> for Black.</w:t>
      </w:r>
    </w:p>
    <w:sectPr w:rsidR="00376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48"/>
    <w:rsid w:val="00043672"/>
    <w:rsid w:val="000E7C7D"/>
    <w:rsid w:val="00113F1B"/>
    <w:rsid w:val="00376FC3"/>
    <w:rsid w:val="00426A48"/>
    <w:rsid w:val="0077671C"/>
    <w:rsid w:val="00815C22"/>
    <w:rsid w:val="009D3FB2"/>
    <w:rsid w:val="00B12719"/>
    <w:rsid w:val="00C2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E911C"/>
  <w15:chartTrackingRefBased/>
  <w15:docId w15:val="{69047E8E-D834-4558-8C98-31CF998A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1271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Jisell Howe | ENGworks Global</dc:creator>
  <cp:keywords/>
  <dc:description/>
  <cp:lastModifiedBy>Jisell Howe | ENGworks Global</cp:lastModifiedBy>
  <cp:revision>5</cp:revision>
  <dcterms:created xsi:type="dcterms:W3CDTF">2022-07-18T12:07:00Z</dcterms:created>
  <dcterms:modified xsi:type="dcterms:W3CDTF">2022-07-18T18:55:00Z</dcterms:modified>
</cp:coreProperties>
</file>